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6D5308" w14:textId="77777777" w:rsidR="001110CE" w:rsidRDefault="001110CE" w:rsidP="007B2484">
      <w:pPr>
        <w:spacing w:after="0" w:line="240" w:lineRule="auto"/>
        <w:rPr>
          <w:b/>
          <w:bCs/>
        </w:rPr>
      </w:pPr>
    </w:p>
    <w:p w14:paraId="5B5133D5" w14:textId="0C45EBA2" w:rsidR="005451DF" w:rsidRPr="007B2484" w:rsidRDefault="005451DF" w:rsidP="007B2484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lang w:eastAsia="en-IN"/>
        </w:rPr>
      </w:pPr>
      <w:r w:rsidRPr="005451DF">
        <w:rPr>
          <w:b/>
          <w:bCs/>
        </w:rPr>
        <w:t xml:space="preserve"> </w:t>
      </w:r>
      <w:r w:rsidRPr="005451DF">
        <w:rPr>
          <w:rFonts w:ascii="Calibri" w:eastAsia="Times New Roman" w:hAnsi="Calibri" w:cs="Calibri"/>
          <w:b/>
          <w:bCs/>
          <w:color w:val="000000"/>
          <w:lang w:eastAsia="en-IN"/>
        </w:rPr>
        <w:t>Job Description</w:t>
      </w:r>
    </w:p>
    <w:tbl>
      <w:tblPr>
        <w:tblW w:w="9491" w:type="dxa"/>
        <w:tblInd w:w="-34" w:type="dxa"/>
        <w:tblLook w:val="04A0" w:firstRow="1" w:lastRow="0" w:firstColumn="1" w:lastColumn="0" w:noHBand="0" w:noVBand="1"/>
      </w:tblPr>
      <w:tblGrid>
        <w:gridCol w:w="3869"/>
        <w:gridCol w:w="1583"/>
        <w:gridCol w:w="222"/>
        <w:gridCol w:w="3547"/>
        <w:gridCol w:w="256"/>
        <w:gridCol w:w="14"/>
      </w:tblGrid>
      <w:tr w:rsidR="00F62D0C" w:rsidRPr="005451DF" w14:paraId="69F3AD5B" w14:textId="2F0508CF" w:rsidTr="00F34F1B">
        <w:trPr>
          <w:gridAfter w:val="1"/>
          <w:wAfter w:w="14" w:type="dxa"/>
          <w:trHeight w:val="566"/>
        </w:trPr>
        <w:tc>
          <w:tcPr>
            <w:tcW w:w="3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0EF0A" w14:textId="2A60F632" w:rsidR="00F62D0C" w:rsidRPr="00F34F1B" w:rsidRDefault="00F62D0C" w:rsidP="00F34F1B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Job Title</w:t>
            </w:r>
            <w:r w:rsidR="00F34F1B">
              <w:rPr>
                <w:rFonts w:ascii="Calibri" w:hAnsi="Calibri" w:cs="Calibri"/>
                <w:color w:val="000000"/>
              </w:rPr>
              <w:t xml:space="preserve">: </w:t>
            </w:r>
            <w:r w:rsidR="00B8205F" w:rsidRPr="00B8205F">
              <w:rPr>
                <w:rFonts w:ascii="Calibri" w:hAnsi="Calibri" w:cs="Calibri"/>
                <w:color w:val="000000"/>
              </w:rPr>
              <w:t>QMS &amp; TQM - Coordinator</w:t>
            </w:r>
          </w:p>
        </w:tc>
        <w:tc>
          <w:tcPr>
            <w:tcW w:w="560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2FB0B5" w14:textId="4C81BDCC" w:rsidR="00F62D0C" w:rsidRDefault="00F62D0C" w:rsidP="00F34F1B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Title</w:t>
            </w:r>
            <w:r w:rsidR="00F34F1B">
              <w:rPr>
                <w:rFonts w:ascii="Calibri" w:hAnsi="Calibri" w:cs="Calibri"/>
                <w:color w:val="000000"/>
              </w:rPr>
              <w:t xml:space="preserve">: </w:t>
            </w:r>
            <w:r w:rsidR="00B8205F">
              <w:rPr>
                <w:rFonts w:ascii="Calibri" w:hAnsi="Calibri" w:cs="Calibri"/>
                <w:color w:val="000000"/>
              </w:rPr>
              <w:t>Asst.</w:t>
            </w:r>
            <w:r w:rsidR="00EF23C8">
              <w:rPr>
                <w:rFonts w:ascii="Calibri" w:hAnsi="Calibri" w:cs="Calibri"/>
                <w:color w:val="000000"/>
              </w:rPr>
              <w:t xml:space="preserve"> </w:t>
            </w:r>
            <w:r w:rsidR="00B8205F">
              <w:rPr>
                <w:rFonts w:ascii="Calibri" w:hAnsi="Calibri" w:cs="Calibri"/>
                <w:color w:val="000000"/>
              </w:rPr>
              <w:t>Manager</w:t>
            </w:r>
          </w:p>
        </w:tc>
      </w:tr>
      <w:tr w:rsidR="00F62D0C" w:rsidRPr="005451DF" w14:paraId="63FA3F3B" w14:textId="139B02D9" w:rsidTr="00F34F1B">
        <w:trPr>
          <w:gridAfter w:val="1"/>
          <w:wAfter w:w="14" w:type="dxa"/>
          <w:trHeight w:val="566"/>
        </w:trPr>
        <w:tc>
          <w:tcPr>
            <w:tcW w:w="3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41A7B3" w14:textId="0A9543A4" w:rsidR="00F62D0C" w:rsidRPr="00F34F1B" w:rsidRDefault="00F62D0C" w:rsidP="00F34F1B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Function</w:t>
            </w:r>
            <w:r w:rsidR="00F34F1B">
              <w:rPr>
                <w:rFonts w:ascii="Calibri" w:hAnsi="Calibri" w:cs="Calibri"/>
                <w:color w:val="000000"/>
              </w:rPr>
              <w:t xml:space="preserve">: </w:t>
            </w:r>
            <w:r>
              <w:rPr>
                <w:rFonts w:ascii="Calibri" w:eastAsia="Times New Roman" w:hAnsi="Calibri" w:cs="Calibri"/>
                <w:color w:val="000000"/>
                <w:lang w:eastAsia="en-IN"/>
              </w:rPr>
              <w:t xml:space="preserve">Quality </w:t>
            </w:r>
            <w:r w:rsidR="00595B83">
              <w:rPr>
                <w:rFonts w:ascii="Calibri" w:eastAsia="Times New Roman" w:hAnsi="Calibri" w:cs="Calibri"/>
                <w:color w:val="000000"/>
                <w:lang w:eastAsia="en-IN"/>
              </w:rPr>
              <w:t>A</w:t>
            </w:r>
            <w:r>
              <w:rPr>
                <w:rFonts w:ascii="Calibri" w:eastAsia="Times New Roman" w:hAnsi="Calibri" w:cs="Calibri"/>
                <w:color w:val="000000"/>
                <w:lang w:eastAsia="en-IN"/>
              </w:rPr>
              <w:t>ssurance</w:t>
            </w:r>
          </w:p>
        </w:tc>
        <w:tc>
          <w:tcPr>
            <w:tcW w:w="560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8F24F" w14:textId="03CC11C2" w:rsidR="00F62D0C" w:rsidRDefault="00F62D0C" w:rsidP="00F34F1B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Location: Hosur</w:t>
            </w:r>
          </w:p>
        </w:tc>
      </w:tr>
      <w:tr w:rsidR="0066235B" w:rsidRPr="005451DF" w14:paraId="6BF22AF4" w14:textId="04049260" w:rsidTr="00D04FCD">
        <w:trPr>
          <w:gridAfter w:val="1"/>
          <w:wAfter w:w="14" w:type="dxa"/>
          <w:trHeight w:val="10603"/>
        </w:trPr>
        <w:tc>
          <w:tcPr>
            <w:tcW w:w="9221" w:type="dxa"/>
            <w:gridSpan w:val="4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FDF0ACA" w14:textId="77777777" w:rsidR="00F34F1B" w:rsidRDefault="00F34F1B" w:rsidP="0066235B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5451C34E" w14:textId="791EDBB1" w:rsidR="006F66D2" w:rsidRDefault="006F66D2" w:rsidP="0066235B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F34F1B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Roles &amp; Responsibilities:</w:t>
            </w:r>
          </w:p>
          <w:p w14:paraId="2FE3FB03" w14:textId="77777777" w:rsidR="00F34F1B" w:rsidRPr="00F34F1B" w:rsidRDefault="00F34F1B" w:rsidP="0066235B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55DA0E44" w14:textId="77777777" w:rsidR="00F34F1B" w:rsidRPr="00F34F1B" w:rsidRDefault="00F34F1B" w:rsidP="00F34F1B">
            <w:pPr>
              <w:pStyle w:val="ListParagraph"/>
              <w:numPr>
                <w:ilvl w:val="0"/>
                <w:numId w:val="6"/>
              </w:numPr>
              <w:spacing w:after="0" w:line="312" w:lineRule="auto"/>
              <w:jc w:val="both"/>
              <w:rPr>
                <w:rFonts w:cstheme="minorHAnsi"/>
                <w:lang w:val="en-US"/>
              </w:rPr>
            </w:pPr>
            <w:r w:rsidRPr="00F34F1B">
              <w:rPr>
                <w:rFonts w:cstheme="minorHAnsi"/>
                <w:lang w:val="en-US"/>
              </w:rPr>
              <w:t>Identify the requirements of the QMS/EHS system, compare with existing system to identify the Gaps and plan for necessary implementation of the requirements</w:t>
            </w:r>
          </w:p>
          <w:p w14:paraId="29622677" w14:textId="6D81B442" w:rsidR="00F34F1B" w:rsidRPr="00F34F1B" w:rsidRDefault="00F34F1B" w:rsidP="00F34F1B">
            <w:pPr>
              <w:pStyle w:val="ListParagraph"/>
              <w:numPr>
                <w:ilvl w:val="0"/>
                <w:numId w:val="6"/>
              </w:numPr>
              <w:spacing w:after="0" w:line="312" w:lineRule="auto"/>
              <w:jc w:val="both"/>
              <w:rPr>
                <w:rFonts w:cstheme="minorHAnsi"/>
                <w:b/>
                <w:bCs/>
                <w:lang w:val="en-US"/>
              </w:rPr>
            </w:pPr>
            <w:r w:rsidRPr="00F34F1B">
              <w:rPr>
                <w:rFonts w:cstheme="minorHAnsi"/>
                <w:lang w:val="en-US"/>
              </w:rPr>
              <w:t xml:space="preserve">Implement &amp; Establish the Effective Quality </w:t>
            </w:r>
            <w:r w:rsidR="00642236" w:rsidRPr="00F34F1B">
              <w:rPr>
                <w:rFonts w:cstheme="minorHAnsi"/>
                <w:lang w:val="en-US"/>
              </w:rPr>
              <w:t>Management</w:t>
            </w:r>
            <w:r w:rsidRPr="00F34F1B">
              <w:rPr>
                <w:rFonts w:cstheme="minorHAnsi"/>
                <w:lang w:val="en-US"/>
              </w:rPr>
              <w:t xml:space="preserve"> System (ISO 9001) throughout</w:t>
            </w:r>
          </w:p>
          <w:p w14:paraId="356A5BF4" w14:textId="77777777" w:rsidR="00F34F1B" w:rsidRPr="00F34F1B" w:rsidRDefault="00F34F1B" w:rsidP="00F34F1B">
            <w:pPr>
              <w:pStyle w:val="ListParagraph"/>
              <w:spacing w:after="0" w:line="312" w:lineRule="auto"/>
              <w:jc w:val="both"/>
              <w:rPr>
                <w:rFonts w:cstheme="minorHAnsi"/>
                <w:lang w:val="en-US"/>
              </w:rPr>
            </w:pPr>
            <w:r w:rsidRPr="00F34F1B">
              <w:rPr>
                <w:rFonts w:cstheme="minorHAnsi"/>
                <w:lang w:val="en-US"/>
              </w:rPr>
              <w:t>the plant</w:t>
            </w:r>
          </w:p>
          <w:p w14:paraId="4C56665F" w14:textId="77777777" w:rsidR="00F34F1B" w:rsidRPr="00F34F1B" w:rsidRDefault="00F34F1B" w:rsidP="00F34F1B">
            <w:pPr>
              <w:pStyle w:val="ListParagraph"/>
              <w:numPr>
                <w:ilvl w:val="0"/>
                <w:numId w:val="6"/>
              </w:numPr>
              <w:spacing w:after="0" w:line="312" w:lineRule="auto"/>
              <w:jc w:val="both"/>
              <w:rPr>
                <w:rFonts w:cstheme="minorHAnsi"/>
                <w:b/>
                <w:bCs/>
                <w:lang w:val="en-US"/>
              </w:rPr>
            </w:pPr>
            <w:r w:rsidRPr="00F34F1B">
              <w:rPr>
                <w:rFonts w:cstheme="minorHAnsi"/>
                <w:lang w:val="en-US"/>
              </w:rPr>
              <w:t>Co-ordinate the External Third-Party Auditor (TUV) for Certification Process</w:t>
            </w:r>
          </w:p>
          <w:p w14:paraId="29A23656" w14:textId="0DBEE05C" w:rsidR="00F34F1B" w:rsidRPr="00F34F1B" w:rsidRDefault="00F34F1B" w:rsidP="00F34F1B">
            <w:pPr>
              <w:pStyle w:val="ListParagraph"/>
              <w:numPr>
                <w:ilvl w:val="0"/>
                <w:numId w:val="6"/>
              </w:numPr>
              <w:spacing w:after="0" w:line="312" w:lineRule="auto"/>
              <w:jc w:val="both"/>
              <w:rPr>
                <w:rFonts w:cstheme="minorHAnsi"/>
                <w:lang w:val="en-US"/>
              </w:rPr>
            </w:pPr>
            <w:r w:rsidRPr="00F34F1B">
              <w:rPr>
                <w:rFonts w:cstheme="minorHAnsi"/>
                <w:lang w:val="en-US"/>
              </w:rPr>
              <w:t xml:space="preserve">Responsible for Surveillance Audit Follow-up, Previous Audit Non-Conformance Corrective Closure and Action Implementation Verification </w:t>
            </w:r>
            <w:r w:rsidR="00642236" w:rsidRPr="00F34F1B">
              <w:rPr>
                <w:rFonts w:cstheme="minorHAnsi"/>
                <w:lang w:val="en-US"/>
              </w:rPr>
              <w:t>on the Shop</w:t>
            </w:r>
            <w:r w:rsidRPr="00F34F1B">
              <w:rPr>
                <w:rFonts w:cstheme="minorHAnsi"/>
                <w:lang w:val="en-US"/>
              </w:rPr>
              <w:t xml:space="preserve"> Floor</w:t>
            </w:r>
          </w:p>
          <w:p w14:paraId="4F0B4354" w14:textId="308A4875" w:rsidR="00F34F1B" w:rsidRPr="00F34F1B" w:rsidRDefault="00F34F1B" w:rsidP="00482698">
            <w:pPr>
              <w:pStyle w:val="ListParagraph"/>
              <w:numPr>
                <w:ilvl w:val="0"/>
                <w:numId w:val="6"/>
              </w:numPr>
              <w:spacing w:after="0" w:line="312" w:lineRule="auto"/>
              <w:rPr>
                <w:rFonts w:cstheme="minorHAnsi"/>
                <w:b/>
                <w:bCs/>
                <w:lang w:val="en-US"/>
              </w:rPr>
            </w:pPr>
            <w:r w:rsidRPr="00F34F1B">
              <w:rPr>
                <w:rFonts w:cstheme="minorHAnsi"/>
                <w:lang w:val="en-US"/>
              </w:rPr>
              <w:t xml:space="preserve">Maintain the </w:t>
            </w:r>
            <w:r w:rsidR="00482698">
              <w:rPr>
                <w:rFonts w:cstheme="minorHAnsi"/>
                <w:lang w:val="en-US"/>
              </w:rPr>
              <w:t xml:space="preserve">Integrated </w:t>
            </w:r>
            <w:r w:rsidRPr="00F34F1B">
              <w:rPr>
                <w:rFonts w:cstheme="minorHAnsi"/>
                <w:lang w:val="en-US"/>
              </w:rPr>
              <w:t>Quality Manual and Procedures and update the Standard Requirements on time (Level 1 &amp; 2)</w:t>
            </w:r>
          </w:p>
          <w:p w14:paraId="7E22CF4B" w14:textId="77777777" w:rsidR="00F34F1B" w:rsidRPr="00F34F1B" w:rsidRDefault="00F34F1B" w:rsidP="00F34F1B">
            <w:pPr>
              <w:pStyle w:val="ListParagraph"/>
              <w:numPr>
                <w:ilvl w:val="0"/>
                <w:numId w:val="6"/>
              </w:numPr>
              <w:spacing w:after="0" w:line="312" w:lineRule="auto"/>
              <w:jc w:val="both"/>
              <w:rPr>
                <w:rFonts w:cstheme="minorHAnsi"/>
                <w:b/>
                <w:bCs/>
                <w:lang w:val="en-US"/>
              </w:rPr>
            </w:pPr>
            <w:r w:rsidRPr="00F34F1B">
              <w:rPr>
                <w:rFonts w:cstheme="minorHAnsi"/>
                <w:lang w:val="en-US"/>
              </w:rPr>
              <w:t>Maintain the Master list of Documents and Records, their Revision History (Level 3 &amp; 4) to be Standardize</w:t>
            </w:r>
          </w:p>
          <w:p w14:paraId="18777206" w14:textId="77777777" w:rsidR="00F34F1B" w:rsidRPr="00F34F1B" w:rsidRDefault="00F34F1B" w:rsidP="00F34F1B">
            <w:pPr>
              <w:pStyle w:val="ListParagraph"/>
              <w:numPr>
                <w:ilvl w:val="0"/>
                <w:numId w:val="6"/>
              </w:numPr>
              <w:spacing w:after="0" w:line="312" w:lineRule="auto"/>
              <w:jc w:val="both"/>
              <w:rPr>
                <w:rFonts w:cstheme="minorHAnsi"/>
                <w:b/>
                <w:bCs/>
                <w:lang w:val="en-US"/>
              </w:rPr>
            </w:pPr>
            <w:r w:rsidRPr="00F34F1B">
              <w:rPr>
                <w:rFonts w:cstheme="minorHAnsi"/>
                <w:lang w:val="en-US"/>
              </w:rPr>
              <w:t>Verify the Effectiveness of Qualified Internal Auditors at QMS / EHS</w:t>
            </w:r>
          </w:p>
          <w:p w14:paraId="395E1ABC" w14:textId="77777777" w:rsidR="00F34F1B" w:rsidRPr="00F34F1B" w:rsidRDefault="00F34F1B" w:rsidP="00F34F1B">
            <w:pPr>
              <w:pStyle w:val="ListParagraph"/>
              <w:numPr>
                <w:ilvl w:val="0"/>
                <w:numId w:val="6"/>
              </w:numPr>
              <w:spacing w:after="0" w:line="312" w:lineRule="auto"/>
              <w:jc w:val="both"/>
              <w:rPr>
                <w:rFonts w:cstheme="minorHAnsi"/>
                <w:b/>
                <w:bCs/>
                <w:lang w:val="en-US"/>
              </w:rPr>
            </w:pPr>
            <w:r w:rsidRPr="00F34F1B">
              <w:rPr>
                <w:rFonts w:cstheme="minorHAnsi"/>
                <w:lang w:val="en-US"/>
              </w:rPr>
              <w:t>Define the Internal Audit Plan and releasing the Schedule for Auditors</w:t>
            </w:r>
          </w:p>
          <w:p w14:paraId="6A346DDE" w14:textId="77777777" w:rsidR="00F34F1B" w:rsidRPr="00F34F1B" w:rsidRDefault="00F34F1B" w:rsidP="00F34F1B">
            <w:pPr>
              <w:pStyle w:val="ListParagraph"/>
              <w:numPr>
                <w:ilvl w:val="0"/>
                <w:numId w:val="6"/>
              </w:numPr>
              <w:spacing w:after="0" w:line="312" w:lineRule="auto"/>
              <w:jc w:val="both"/>
              <w:rPr>
                <w:rFonts w:cstheme="minorHAnsi"/>
                <w:b/>
                <w:bCs/>
                <w:lang w:val="en-US"/>
              </w:rPr>
            </w:pPr>
            <w:r w:rsidRPr="00F34F1B">
              <w:rPr>
                <w:rFonts w:cstheme="minorHAnsi"/>
                <w:lang w:val="en-US"/>
              </w:rPr>
              <w:t>Verify the Internal Audit Observation &amp; Non-Conformance Closure Report with evidence of Action Implementation</w:t>
            </w:r>
          </w:p>
          <w:p w14:paraId="7867DA1A" w14:textId="77777777" w:rsidR="00F34F1B" w:rsidRPr="00F34F1B" w:rsidRDefault="00F34F1B" w:rsidP="00F34F1B">
            <w:pPr>
              <w:pStyle w:val="ListParagraph"/>
              <w:numPr>
                <w:ilvl w:val="0"/>
                <w:numId w:val="6"/>
              </w:numPr>
              <w:spacing w:after="0" w:line="312" w:lineRule="auto"/>
              <w:jc w:val="both"/>
              <w:rPr>
                <w:rFonts w:cstheme="minorHAnsi"/>
                <w:b/>
                <w:bCs/>
                <w:lang w:val="en-US"/>
              </w:rPr>
            </w:pPr>
            <w:r w:rsidRPr="00F34F1B">
              <w:rPr>
                <w:rFonts w:cstheme="minorHAnsi"/>
                <w:lang w:val="en-US"/>
              </w:rPr>
              <w:t>Collect the Management Review Meeting data for all Departments and Verify the Action taken for Failures</w:t>
            </w:r>
          </w:p>
          <w:p w14:paraId="43270C55" w14:textId="77777777" w:rsidR="00F34F1B" w:rsidRPr="00F34F1B" w:rsidRDefault="00F34F1B" w:rsidP="00F34F1B">
            <w:pPr>
              <w:pStyle w:val="ListParagraph"/>
              <w:numPr>
                <w:ilvl w:val="0"/>
                <w:numId w:val="6"/>
              </w:numPr>
              <w:spacing w:after="0" w:line="312" w:lineRule="auto"/>
              <w:jc w:val="both"/>
              <w:rPr>
                <w:rFonts w:cstheme="minorHAnsi"/>
                <w:b/>
                <w:bCs/>
                <w:lang w:val="en-US"/>
              </w:rPr>
            </w:pPr>
            <w:r w:rsidRPr="00F34F1B">
              <w:rPr>
                <w:rFonts w:cstheme="minorHAnsi"/>
                <w:lang w:val="en-US"/>
              </w:rPr>
              <w:t>Co-ordinate the MRM to compile the Minutes of Meeting preparation and Circular to CFT, then collect the Action plan for MOM Points</w:t>
            </w:r>
          </w:p>
          <w:p w14:paraId="4C110081" w14:textId="77777777" w:rsidR="00F34F1B" w:rsidRPr="00F34F1B" w:rsidRDefault="00F34F1B" w:rsidP="00F34F1B">
            <w:pPr>
              <w:pStyle w:val="ListParagraph"/>
              <w:numPr>
                <w:ilvl w:val="0"/>
                <w:numId w:val="6"/>
              </w:numPr>
              <w:spacing w:after="0" w:line="312" w:lineRule="auto"/>
              <w:jc w:val="both"/>
              <w:rPr>
                <w:rFonts w:cstheme="minorHAnsi"/>
                <w:b/>
                <w:bCs/>
                <w:lang w:val="en-US"/>
              </w:rPr>
            </w:pPr>
            <w:r w:rsidRPr="00F34F1B">
              <w:rPr>
                <w:rFonts w:cstheme="minorHAnsi"/>
                <w:lang w:val="en-US"/>
              </w:rPr>
              <w:t>Collect the Objective Performance Tracker (KPI) for Overall Plant and their Failure CAPA Verification in all ‘3’ Plants</w:t>
            </w:r>
          </w:p>
          <w:p w14:paraId="434D36B8" w14:textId="714C254C" w:rsidR="00F34F1B" w:rsidRPr="00F34F1B" w:rsidRDefault="00F34F1B" w:rsidP="00482698">
            <w:pPr>
              <w:pStyle w:val="ListParagraph"/>
              <w:numPr>
                <w:ilvl w:val="0"/>
                <w:numId w:val="6"/>
              </w:numPr>
              <w:spacing w:after="0" w:line="312" w:lineRule="auto"/>
              <w:rPr>
                <w:rFonts w:cstheme="minorHAnsi"/>
                <w:b/>
                <w:bCs/>
                <w:lang w:val="en-US"/>
              </w:rPr>
            </w:pPr>
            <w:r w:rsidRPr="00F34F1B">
              <w:rPr>
                <w:rFonts w:cstheme="minorHAnsi"/>
                <w:lang w:val="en-US"/>
              </w:rPr>
              <w:t xml:space="preserve">Monitor the </w:t>
            </w:r>
            <w:r w:rsidR="00482698">
              <w:rPr>
                <w:rFonts w:cstheme="minorHAnsi"/>
                <w:lang w:val="en-US"/>
              </w:rPr>
              <w:t xml:space="preserve">Suggestion &amp; Kaizen in </w:t>
            </w:r>
            <w:r w:rsidRPr="00F34F1B">
              <w:rPr>
                <w:rFonts w:cstheme="minorHAnsi"/>
                <w:lang w:val="en-US"/>
              </w:rPr>
              <w:t>Kiosk-QM Portal and Review done by HOD for Best Suggestions &amp; Kaizens</w:t>
            </w:r>
            <w:r w:rsidR="00482698">
              <w:rPr>
                <w:rFonts w:cstheme="minorHAnsi"/>
                <w:lang w:val="en-US"/>
              </w:rPr>
              <w:t xml:space="preserve"> in Rewards &amp; Recognition planning</w:t>
            </w:r>
          </w:p>
          <w:p w14:paraId="0439133B" w14:textId="77777777" w:rsidR="00F34F1B" w:rsidRPr="00F34F1B" w:rsidRDefault="00F34F1B" w:rsidP="00F34F1B">
            <w:pPr>
              <w:pStyle w:val="ListParagraph"/>
              <w:numPr>
                <w:ilvl w:val="0"/>
                <w:numId w:val="6"/>
              </w:numPr>
              <w:spacing w:after="0" w:line="312" w:lineRule="auto"/>
              <w:jc w:val="both"/>
              <w:rPr>
                <w:rFonts w:cstheme="minorHAnsi"/>
                <w:b/>
                <w:bCs/>
                <w:lang w:val="en-US"/>
              </w:rPr>
            </w:pPr>
            <w:r w:rsidRPr="00F34F1B">
              <w:rPr>
                <w:rFonts w:cstheme="minorHAnsi"/>
                <w:lang w:val="en-US"/>
              </w:rPr>
              <w:t>All Plants Dept. wise Kaizen Implementation should be followed</w:t>
            </w:r>
          </w:p>
          <w:p w14:paraId="1CA35E81" w14:textId="77777777" w:rsidR="00F34F1B" w:rsidRPr="00F34F1B" w:rsidRDefault="00F34F1B" w:rsidP="00F34F1B">
            <w:pPr>
              <w:pStyle w:val="ListParagraph"/>
              <w:numPr>
                <w:ilvl w:val="0"/>
                <w:numId w:val="6"/>
              </w:numPr>
              <w:spacing w:after="0" w:line="312" w:lineRule="auto"/>
              <w:jc w:val="both"/>
              <w:rPr>
                <w:rFonts w:cstheme="minorHAnsi"/>
                <w:b/>
                <w:bCs/>
                <w:lang w:val="en-US"/>
              </w:rPr>
            </w:pPr>
            <w:r w:rsidRPr="00F34F1B">
              <w:rPr>
                <w:rFonts w:cstheme="minorHAnsi"/>
                <w:lang w:val="en-US"/>
              </w:rPr>
              <w:t>Organize the External training to Staff’s for improve their QMS System and bring their Effectiveness</w:t>
            </w:r>
          </w:p>
          <w:p w14:paraId="426D4AD0" w14:textId="2B2F179E" w:rsidR="00F34F1B" w:rsidRPr="00F34F1B" w:rsidRDefault="00B8205F" w:rsidP="00F34F1B">
            <w:pPr>
              <w:pStyle w:val="ListParagraph"/>
              <w:numPr>
                <w:ilvl w:val="0"/>
                <w:numId w:val="6"/>
              </w:numPr>
              <w:spacing w:after="0" w:line="312" w:lineRule="auto"/>
              <w:jc w:val="both"/>
              <w:rPr>
                <w:rFonts w:cstheme="minorHAnsi"/>
                <w:b/>
                <w:bCs/>
                <w:lang w:val="en-US"/>
              </w:rPr>
            </w:pPr>
            <w:r>
              <w:rPr>
                <w:rFonts w:cstheme="minorHAnsi"/>
                <w:lang w:val="en-US"/>
              </w:rPr>
              <w:t xml:space="preserve">TQM knowledge, </w:t>
            </w:r>
            <w:r w:rsidR="00F34F1B" w:rsidRPr="00F34F1B">
              <w:rPr>
                <w:rFonts w:cstheme="minorHAnsi"/>
                <w:lang w:val="en-US"/>
              </w:rPr>
              <w:t>Update the reports regarding the TQM Activities</w:t>
            </w:r>
            <w:r>
              <w:rPr>
                <w:rFonts w:cstheme="minorHAnsi"/>
                <w:lang w:val="en-US"/>
              </w:rPr>
              <w:t>.</w:t>
            </w:r>
          </w:p>
          <w:p w14:paraId="75DBE021" w14:textId="77777777" w:rsidR="00F34F1B" w:rsidRPr="00F34F1B" w:rsidRDefault="00F34F1B" w:rsidP="00F34F1B">
            <w:pPr>
              <w:pStyle w:val="ListParagraph"/>
              <w:numPr>
                <w:ilvl w:val="0"/>
                <w:numId w:val="6"/>
              </w:numPr>
              <w:spacing w:after="0" w:line="312" w:lineRule="auto"/>
              <w:jc w:val="both"/>
              <w:rPr>
                <w:rFonts w:cstheme="minorHAnsi"/>
                <w:b/>
                <w:bCs/>
                <w:lang w:val="en-US"/>
              </w:rPr>
            </w:pPr>
            <w:r w:rsidRPr="00F34F1B">
              <w:rPr>
                <w:rFonts w:cstheme="minorHAnsi"/>
                <w:lang w:val="en-US"/>
              </w:rPr>
              <w:t>Monitor the Sustenance audit for Customer Complaint CAPA Action Taken</w:t>
            </w:r>
          </w:p>
          <w:p w14:paraId="125898FF" w14:textId="6E9729C2" w:rsidR="006F66D2" w:rsidRPr="00F34F1B" w:rsidRDefault="00F34F1B" w:rsidP="00F34F1B">
            <w:pPr>
              <w:pStyle w:val="Default"/>
              <w:numPr>
                <w:ilvl w:val="0"/>
                <w:numId w:val="6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F34F1B">
              <w:rPr>
                <w:rFonts w:asciiTheme="minorHAnsi" w:hAnsiTheme="minorHAnsi" w:cstheme="minorHAnsi"/>
                <w:sz w:val="22"/>
                <w:szCs w:val="22"/>
              </w:rPr>
              <w:t>Effectiveness verification for Process Audit &amp; Internal Audits</w:t>
            </w:r>
          </w:p>
        </w:tc>
        <w:tc>
          <w:tcPr>
            <w:tcW w:w="256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3E701FE7" w14:textId="614D07CA" w:rsidR="005B2641" w:rsidRPr="005451DF" w:rsidRDefault="005B2641" w:rsidP="005B26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IN"/>
              </w:rPr>
            </w:pPr>
          </w:p>
        </w:tc>
      </w:tr>
      <w:tr w:rsidR="0066235B" w:rsidRPr="005451DF" w14:paraId="44FF18EA" w14:textId="6E84AF24" w:rsidTr="00F34F1B">
        <w:trPr>
          <w:gridAfter w:val="1"/>
          <w:wAfter w:w="14" w:type="dxa"/>
          <w:trHeight w:val="276"/>
        </w:trPr>
        <w:tc>
          <w:tcPr>
            <w:tcW w:w="5452" w:type="dxa"/>
            <w:gridSpan w:val="2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4466B4F2" w14:textId="54EFC70D" w:rsidR="005451DF" w:rsidRPr="005451DF" w:rsidRDefault="005451DF" w:rsidP="005B26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IN"/>
              </w:rPr>
            </w:pPr>
          </w:p>
        </w:tc>
        <w:tc>
          <w:tcPr>
            <w:tcW w:w="222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3388DBE" w14:textId="77777777" w:rsidR="005451DF" w:rsidRPr="005451DF" w:rsidRDefault="005451DF" w:rsidP="005B26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IN"/>
              </w:rPr>
            </w:pPr>
          </w:p>
        </w:tc>
        <w:tc>
          <w:tcPr>
            <w:tcW w:w="3547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BA28618" w14:textId="77777777" w:rsidR="005451DF" w:rsidRPr="005451DF" w:rsidRDefault="005451DF" w:rsidP="005B26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256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733FEA31" w14:textId="77777777" w:rsidR="005451DF" w:rsidRPr="005451DF" w:rsidRDefault="005451DF" w:rsidP="005B26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</w:tr>
      <w:tr w:rsidR="00F34F1B" w:rsidRPr="005451DF" w14:paraId="38019CCF" w14:textId="76084C37" w:rsidTr="00482698">
        <w:trPr>
          <w:trHeight w:val="1947"/>
        </w:trPr>
        <w:tc>
          <w:tcPr>
            <w:tcW w:w="949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BAD5A3" w14:textId="77777777" w:rsidR="00F34F1B" w:rsidRPr="00A64BD3" w:rsidRDefault="00F34F1B" w:rsidP="00482698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A64BD3">
              <w:rPr>
                <w:rFonts w:ascii="Calibri" w:hAnsi="Calibri" w:cs="Calibri"/>
                <w:b/>
                <w:bCs/>
                <w:color w:val="000000"/>
              </w:rPr>
              <w:lastRenderedPageBreak/>
              <w:t>Success Metrics:</w:t>
            </w:r>
          </w:p>
          <w:p w14:paraId="41A2B82A" w14:textId="7D98BE98" w:rsidR="00F34F1B" w:rsidRDefault="00F34F1B" w:rsidP="00482698">
            <w:pPr>
              <w:pStyle w:val="ListParagraph"/>
              <w:numPr>
                <w:ilvl w:val="0"/>
                <w:numId w:val="14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Six sigma project </w:t>
            </w:r>
            <w:r w:rsidR="00595B83">
              <w:rPr>
                <w:rFonts w:ascii="Calibri" w:hAnsi="Calibri" w:cs="Calibri"/>
                <w:color w:val="000000"/>
              </w:rPr>
              <w:t>C</w:t>
            </w:r>
            <w:r>
              <w:rPr>
                <w:rFonts w:ascii="Calibri" w:hAnsi="Calibri" w:cs="Calibri"/>
                <w:color w:val="000000"/>
              </w:rPr>
              <w:t xml:space="preserve">o-ordination </w:t>
            </w:r>
          </w:p>
          <w:p w14:paraId="1A7FF6F5" w14:textId="77777777" w:rsidR="00F34F1B" w:rsidRDefault="00F34F1B" w:rsidP="00482698">
            <w:pPr>
              <w:pStyle w:val="ListParagraph"/>
              <w:numPr>
                <w:ilvl w:val="0"/>
                <w:numId w:val="14"/>
              </w:numPr>
              <w:ind w:right="-1494"/>
              <w:rPr>
                <w:rFonts w:ascii="Calibri" w:hAnsi="Calibri" w:cs="Calibri"/>
                <w:color w:val="000000"/>
              </w:rPr>
            </w:pPr>
            <w:r w:rsidRPr="00F62D0C">
              <w:rPr>
                <w:rFonts w:ascii="Calibri" w:hAnsi="Calibri" w:cs="Calibri"/>
                <w:color w:val="000000"/>
              </w:rPr>
              <w:t>System Audit Schedule adherence (Internal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Pr="00F62D0C">
              <w:rPr>
                <w:rFonts w:ascii="Calibri" w:hAnsi="Calibri" w:cs="Calibri"/>
                <w:color w:val="000000"/>
              </w:rPr>
              <w:t>&amp; External) (ISO 900</w:t>
            </w:r>
            <w:r>
              <w:rPr>
                <w:rFonts w:ascii="Calibri" w:hAnsi="Calibri" w:cs="Calibri"/>
                <w:color w:val="000000"/>
              </w:rPr>
              <w:t>1, ISO 14001 &amp; ISO 45001)</w:t>
            </w:r>
          </w:p>
          <w:p w14:paraId="3A31C45C" w14:textId="17B288FB" w:rsidR="00F34F1B" w:rsidRDefault="00F34F1B" w:rsidP="00482698">
            <w:pPr>
              <w:pStyle w:val="ListParagraph"/>
              <w:numPr>
                <w:ilvl w:val="0"/>
                <w:numId w:val="14"/>
              </w:numPr>
              <w:rPr>
                <w:rFonts w:ascii="Calibri" w:hAnsi="Calibri" w:cs="Calibri"/>
                <w:color w:val="000000"/>
              </w:rPr>
            </w:pPr>
            <w:r w:rsidRPr="009E265C">
              <w:rPr>
                <w:rFonts w:ascii="Calibri" w:hAnsi="Calibri" w:cs="Calibri"/>
                <w:color w:val="000000"/>
              </w:rPr>
              <w:t xml:space="preserve">'Procedure and record implementation according to </w:t>
            </w:r>
            <w:r>
              <w:rPr>
                <w:rFonts w:ascii="Calibri" w:hAnsi="Calibri" w:cs="Calibri"/>
                <w:color w:val="000000"/>
              </w:rPr>
              <w:t>N</w:t>
            </w:r>
            <w:r w:rsidRPr="009E265C">
              <w:rPr>
                <w:rFonts w:ascii="Calibri" w:hAnsi="Calibri" w:cs="Calibri"/>
                <w:color w:val="000000"/>
              </w:rPr>
              <w:t xml:space="preserve">ew ISO Standards </w:t>
            </w:r>
          </w:p>
          <w:p w14:paraId="3760C1E8" w14:textId="504C8863" w:rsidR="00F34F1B" w:rsidRPr="00F34F1B" w:rsidRDefault="00F34F1B" w:rsidP="00482698">
            <w:pPr>
              <w:pStyle w:val="ListParagraph"/>
              <w:numPr>
                <w:ilvl w:val="0"/>
                <w:numId w:val="14"/>
              </w:numPr>
              <w:rPr>
                <w:rFonts w:ascii="Calibri" w:hAnsi="Calibri" w:cs="Calibri"/>
                <w:color w:val="000000"/>
              </w:rPr>
            </w:pPr>
            <w:r w:rsidRPr="009E265C">
              <w:rPr>
                <w:rFonts w:ascii="Calibri" w:hAnsi="Calibri" w:cs="Calibri"/>
                <w:color w:val="000000"/>
              </w:rPr>
              <w:t>'Kaizen Follow-up</w:t>
            </w:r>
            <w:r>
              <w:rPr>
                <w:rFonts w:ascii="Calibri" w:hAnsi="Calibri" w:cs="Calibri"/>
                <w:color w:val="000000"/>
              </w:rPr>
              <w:t xml:space="preserve">, </w:t>
            </w:r>
            <w:r w:rsidRPr="009E265C">
              <w:rPr>
                <w:rFonts w:ascii="Calibri" w:hAnsi="Calibri" w:cs="Calibri"/>
                <w:color w:val="000000"/>
              </w:rPr>
              <w:t>'QCC Project</w:t>
            </w:r>
            <w:r>
              <w:rPr>
                <w:rFonts w:ascii="Calibri" w:hAnsi="Calibri" w:cs="Calibri"/>
                <w:color w:val="000000"/>
              </w:rPr>
              <w:t xml:space="preserve">, 5S, Digitization &amp; </w:t>
            </w:r>
            <w:r w:rsidRPr="00F34F1B">
              <w:rPr>
                <w:rFonts w:ascii="Calibri" w:hAnsi="Calibri" w:cs="Calibri"/>
                <w:color w:val="000000"/>
              </w:rPr>
              <w:t xml:space="preserve">Conducting training </w:t>
            </w:r>
          </w:p>
        </w:tc>
      </w:tr>
    </w:tbl>
    <w:p w14:paraId="0D27744B" w14:textId="77777777" w:rsidR="003C3360" w:rsidRDefault="003C3360" w:rsidP="003C3360">
      <w:pPr>
        <w:rPr>
          <w:rFonts w:ascii="Calibri" w:hAnsi="Calibri" w:cs="Calibri"/>
          <w:color w:val="000000"/>
        </w:rPr>
      </w:pPr>
    </w:p>
    <w:p w14:paraId="0F254E9F" w14:textId="77777777" w:rsidR="00EE1259" w:rsidRPr="0089301D" w:rsidRDefault="00EE1259" w:rsidP="003C3360">
      <w:pPr>
        <w:rPr>
          <w:rFonts w:ascii="Calibri" w:hAnsi="Calibri" w:cs="Calibri"/>
          <w:b/>
          <w:bCs/>
          <w:color w:val="000000"/>
        </w:rPr>
      </w:pPr>
      <w:r w:rsidRPr="0089301D">
        <w:rPr>
          <w:rFonts w:ascii="Calibri" w:hAnsi="Calibri" w:cs="Calibri"/>
          <w:b/>
          <w:bCs/>
          <w:color w:val="000000"/>
        </w:rPr>
        <w:t>Job Specifications</w:t>
      </w:r>
    </w:p>
    <w:p w14:paraId="2684B738" w14:textId="0A1D7C55" w:rsidR="00EE1259" w:rsidRDefault="00F162EC" w:rsidP="00F34F1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3" w:color="auto"/>
        </w:pBdr>
        <w:rPr>
          <w:rFonts w:ascii="Calibri" w:hAnsi="Calibri" w:cs="Calibri"/>
          <w:color w:val="000000"/>
        </w:rPr>
      </w:pPr>
      <w:r w:rsidRPr="006E1CE8">
        <w:rPr>
          <w:rFonts w:ascii="Calibri" w:hAnsi="Calibri" w:cs="Calibri"/>
          <w:b/>
          <w:bCs/>
          <w:color w:val="000000"/>
        </w:rPr>
        <w:t>Qualification:</w:t>
      </w:r>
      <w:r>
        <w:rPr>
          <w:rFonts w:ascii="Calibri" w:hAnsi="Calibri" w:cs="Calibri"/>
          <w:color w:val="000000"/>
        </w:rPr>
        <w:t xml:space="preserve">  </w:t>
      </w:r>
      <w:r w:rsidR="009E265C">
        <w:rPr>
          <w:rFonts w:ascii="Calibri" w:hAnsi="Calibri" w:cs="Calibri"/>
          <w:color w:val="000000"/>
        </w:rPr>
        <w:t xml:space="preserve">BE Mechanical Engineering </w:t>
      </w:r>
    </w:p>
    <w:p w14:paraId="13D5D5A5" w14:textId="77777777" w:rsidR="009E265C" w:rsidRPr="006E1CE8" w:rsidRDefault="00F162EC" w:rsidP="00F34F1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3" w:color="auto"/>
        </w:pBdr>
        <w:rPr>
          <w:rFonts w:ascii="Calibri" w:hAnsi="Calibri" w:cs="Calibri"/>
          <w:b/>
          <w:bCs/>
          <w:color w:val="000000"/>
        </w:rPr>
      </w:pPr>
      <w:r w:rsidRPr="006E1CE8">
        <w:rPr>
          <w:rFonts w:ascii="Calibri" w:hAnsi="Calibri" w:cs="Calibri"/>
          <w:b/>
          <w:bCs/>
          <w:color w:val="000000"/>
        </w:rPr>
        <w:t>Skill:</w:t>
      </w:r>
      <w:r w:rsidR="00EE1259" w:rsidRPr="006E1CE8">
        <w:rPr>
          <w:rFonts w:ascii="Calibri" w:hAnsi="Calibri" w:cs="Calibri"/>
          <w:b/>
          <w:bCs/>
          <w:color w:val="000000"/>
        </w:rPr>
        <w:t xml:space="preserve">  </w:t>
      </w:r>
      <w:r w:rsidR="009E265C" w:rsidRPr="006E1CE8">
        <w:rPr>
          <w:rFonts w:ascii="Calibri" w:hAnsi="Calibri" w:cs="Calibri"/>
          <w:b/>
          <w:bCs/>
          <w:color w:val="000000"/>
        </w:rPr>
        <w:t xml:space="preserve"> </w:t>
      </w:r>
    </w:p>
    <w:p w14:paraId="3011A097" w14:textId="7DCC964C" w:rsidR="00EE1259" w:rsidRDefault="009E265C" w:rsidP="00F34F1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3" w:color="auto"/>
        </w:pBdr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1. Certified Internal auditor (ISO 9001, ISO 14001, ISO 45001),</w:t>
      </w:r>
    </w:p>
    <w:p w14:paraId="2CAEE602" w14:textId="373DC46D" w:rsidR="009E265C" w:rsidRDefault="009E265C" w:rsidP="00F34F1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3" w:color="auto"/>
        </w:pBdr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2. Certified Six sigma - Green belt / Yellow belt</w:t>
      </w:r>
    </w:p>
    <w:p w14:paraId="20F85D66" w14:textId="2511D17B" w:rsidR="009E265C" w:rsidRDefault="009E265C" w:rsidP="00F34F1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3" w:color="auto"/>
        </w:pBdr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3. Hands on experience on TQM (Kaizen, QCC, 5S, </w:t>
      </w:r>
      <w:r w:rsidR="00004058">
        <w:rPr>
          <w:rFonts w:ascii="Calibri" w:hAnsi="Calibri" w:cs="Calibri"/>
          <w:color w:val="000000"/>
        </w:rPr>
        <w:t>Suggestion</w:t>
      </w:r>
      <w:r>
        <w:rPr>
          <w:rFonts w:ascii="Calibri" w:hAnsi="Calibri" w:cs="Calibri"/>
          <w:color w:val="000000"/>
        </w:rPr>
        <w:t xml:space="preserve"> &amp; TEI)</w:t>
      </w:r>
    </w:p>
    <w:p w14:paraId="2C2B0B8A" w14:textId="10D5B259" w:rsidR="00F162EC" w:rsidRDefault="00F162EC" w:rsidP="00F34F1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3" w:color="auto"/>
        </w:pBdr>
        <w:rPr>
          <w:rFonts w:ascii="Calibri" w:hAnsi="Calibri" w:cs="Calibri"/>
          <w:color w:val="000000"/>
        </w:rPr>
      </w:pPr>
      <w:r w:rsidRPr="006E1CE8">
        <w:rPr>
          <w:rFonts w:ascii="Calibri" w:hAnsi="Calibri" w:cs="Calibri"/>
          <w:b/>
          <w:bCs/>
          <w:color w:val="000000"/>
        </w:rPr>
        <w:t>Experience</w:t>
      </w:r>
      <w:r w:rsidR="009E265C" w:rsidRPr="006E1CE8">
        <w:rPr>
          <w:rFonts w:ascii="Calibri" w:hAnsi="Calibri" w:cs="Calibri"/>
          <w:b/>
          <w:bCs/>
          <w:color w:val="000000"/>
        </w:rPr>
        <w:t>:</w:t>
      </w:r>
      <w:r w:rsidR="009E265C">
        <w:rPr>
          <w:rFonts w:ascii="Calibri" w:hAnsi="Calibri" w:cs="Calibri"/>
          <w:color w:val="000000"/>
        </w:rPr>
        <w:t xml:space="preserve">  BE Mechanical Engineering with 6- 8 yrs of Experience or DME 8 – 10 yrs of experience</w:t>
      </w:r>
    </w:p>
    <w:p w14:paraId="7AE53F65" w14:textId="77777777" w:rsidR="00F34F1B" w:rsidRDefault="00F34F1B" w:rsidP="00F34F1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3" w:color="auto"/>
        </w:pBdr>
        <w:rPr>
          <w:rFonts w:ascii="Calibri" w:hAnsi="Calibri" w:cs="Calibri"/>
          <w:color w:val="000000"/>
        </w:rPr>
      </w:pPr>
    </w:p>
    <w:p w14:paraId="04668AEC" w14:textId="77777777" w:rsidR="00F162EC" w:rsidRPr="005451DF" w:rsidRDefault="00F162EC" w:rsidP="005451DF"/>
    <w:sectPr w:rsidR="00F162EC" w:rsidRPr="005451DF" w:rsidSect="001C0368">
      <w:headerReference w:type="default" r:id="rId7"/>
      <w:footerReference w:type="default" r:id="rId8"/>
      <w:pgSz w:w="11906" w:h="16838"/>
      <w:pgMar w:top="1440" w:right="1440" w:bottom="1440" w:left="1440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38065A" w14:textId="77777777" w:rsidR="0079780A" w:rsidRDefault="0079780A" w:rsidP="005451DF">
      <w:pPr>
        <w:spacing w:after="0" w:line="240" w:lineRule="auto"/>
      </w:pPr>
      <w:r>
        <w:separator/>
      </w:r>
    </w:p>
  </w:endnote>
  <w:endnote w:type="continuationSeparator" w:id="0">
    <w:p w14:paraId="7A663587" w14:textId="77777777" w:rsidR="0079780A" w:rsidRDefault="0079780A" w:rsidP="005451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055914" w14:textId="776B14BB" w:rsidR="005451DF" w:rsidRDefault="005451DF">
    <w:pPr>
      <w:pStyle w:val="Footer"/>
    </w:pPr>
    <w:r>
      <w:rPr>
        <w:noProof/>
      </w:rPr>
      <w:drawing>
        <wp:inline distT="0" distB="0" distL="0" distR="0" wp14:anchorId="62073035" wp14:editId="6BC1B525">
          <wp:extent cx="5731510" cy="1116965"/>
          <wp:effectExtent l="0" t="0" r="0" b="0"/>
          <wp:docPr id="276005400" name="Picture 276005400" descr="Graphical user interface, text, application, email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Graphical user interface, text, application, email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11169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5A303E" w14:textId="77777777" w:rsidR="0079780A" w:rsidRDefault="0079780A" w:rsidP="005451DF">
      <w:pPr>
        <w:spacing w:after="0" w:line="240" w:lineRule="auto"/>
      </w:pPr>
      <w:r>
        <w:separator/>
      </w:r>
    </w:p>
  </w:footnote>
  <w:footnote w:type="continuationSeparator" w:id="0">
    <w:p w14:paraId="141E3C14" w14:textId="77777777" w:rsidR="0079780A" w:rsidRDefault="0079780A" w:rsidP="005451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956E87" w14:textId="6C103A1A" w:rsidR="005451DF" w:rsidRDefault="005451DF" w:rsidP="00F34F1B">
    <w:pPr>
      <w:pStyle w:val="Header"/>
      <w:ind w:hanging="567"/>
    </w:pPr>
    <w:r>
      <w:rPr>
        <w:noProof/>
      </w:rPr>
      <w:drawing>
        <wp:inline distT="0" distB="0" distL="0" distR="0" wp14:anchorId="4591E058" wp14:editId="200805B3">
          <wp:extent cx="1390650" cy="571500"/>
          <wp:effectExtent l="0" t="0" r="0" b="0"/>
          <wp:docPr id="200636641" name="Picture 2006366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757" t="25818" r="70125" b="22547"/>
                  <a:stretch/>
                </pic:blipFill>
                <pic:spPr bwMode="auto">
                  <a:xfrm>
                    <a:off x="0" y="0"/>
                    <a:ext cx="1390650" cy="5715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AABDED3B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E013080A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FC7D2915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7EB7F61"/>
    <w:multiLevelType w:val="hybridMultilevel"/>
    <w:tmpl w:val="1D361E2A"/>
    <w:lvl w:ilvl="0" w:tplc="DB0C0D50">
      <w:numFmt w:val="bullet"/>
      <w:lvlText w:val="-"/>
      <w:lvlJc w:val="left"/>
      <w:pPr>
        <w:ind w:left="4612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5332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6052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6772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7492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8212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8932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9652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10372" w:hanging="360"/>
      </w:pPr>
      <w:rPr>
        <w:rFonts w:ascii="Wingdings" w:hAnsi="Wingdings" w:hint="default"/>
      </w:rPr>
    </w:lvl>
  </w:abstractNum>
  <w:abstractNum w:abstractNumId="4" w15:restartNumberingAfterBreak="0">
    <w:nsid w:val="15796916"/>
    <w:multiLevelType w:val="hybridMultilevel"/>
    <w:tmpl w:val="535436A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590788"/>
    <w:multiLevelType w:val="hybridMultilevel"/>
    <w:tmpl w:val="A1CEFD7C"/>
    <w:lvl w:ilvl="0" w:tplc="AEF2EF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487169"/>
    <w:multiLevelType w:val="multilevel"/>
    <w:tmpl w:val="3C2480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D820A04"/>
    <w:multiLevelType w:val="hybridMultilevel"/>
    <w:tmpl w:val="DE9CB4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E0131F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2F79BC79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3B0041BF"/>
    <w:multiLevelType w:val="multilevel"/>
    <w:tmpl w:val="181A0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01A773A"/>
    <w:multiLevelType w:val="hybridMultilevel"/>
    <w:tmpl w:val="0D0A96F0"/>
    <w:lvl w:ilvl="0" w:tplc="FBD6EFF8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C8460B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 w15:restartNumberingAfterBreak="0">
    <w:nsid w:val="494DAA4C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59A31D57"/>
    <w:multiLevelType w:val="hybridMultilevel"/>
    <w:tmpl w:val="0CFCA448"/>
    <w:lvl w:ilvl="0" w:tplc="A14A04B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5853210">
    <w:abstractNumId w:val="10"/>
  </w:num>
  <w:num w:numId="2" w16cid:durableId="406197043">
    <w:abstractNumId w:val="6"/>
  </w:num>
  <w:num w:numId="3" w16cid:durableId="1849715007">
    <w:abstractNumId w:val="3"/>
  </w:num>
  <w:num w:numId="4" w16cid:durableId="728841258">
    <w:abstractNumId w:val="14"/>
  </w:num>
  <w:num w:numId="5" w16cid:durableId="1949241366">
    <w:abstractNumId w:val="5"/>
  </w:num>
  <w:num w:numId="6" w16cid:durableId="786967132">
    <w:abstractNumId w:val="11"/>
  </w:num>
  <w:num w:numId="7" w16cid:durableId="1466198117">
    <w:abstractNumId w:val="9"/>
  </w:num>
  <w:num w:numId="8" w16cid:durableId="241380653">
    <w:abstractNumId w:val="1"/>
  </w:num>
  <w:num w:numId="9" w16cid:durableId="1328291309">
    <w:abstractNumId w:val="13"/>
  </w:num>
  <w:num w:numId="10" w16cid:durableId="1062866999">
    <w:abstractNumId w:val="2"/>
  </w:num>
  <w:num w:numId="11" w16cid:durableId="587620868">
    <w:abstractNumId w:val="0"/>
  </w:num>
  <w:num w:numId="12" w16cid:durableId="98113503">
    <w:abstractNumId w:val="12"/>
  </w:num>
  <w:num w:numId="13" w16cid:durableId="374501002">
    <w:abstractNumId w:val="8"/>
  </w:num>
  <w:num w:numId="14" w16cid:durableId="785582010">
    <w:abstractNumId w:val="7"/>
  </w:num>
  <w:num w:numId="15" w16cid:durableId="21246434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1BA2"/>
    <w:rsid w:val="00004058"/>
    <w:rsid w:val="00025134"/>
    <w:rsid w:val="00071301"/>
    <w:rsid w:val="00106DC4"/>
    <w:rsid w:val="001110CE"/>
    <w:rsid w:val="001354E5"/>
    <w:rsid w:val="00165ACF"/>
    <w:rsid w:val="00196C7F"/>
    <w:rsid w:val="001B740C"/>
    <w:rsid w:val="001C0368"/>
    <w:rsid w:val="001E65D2"/>
    <w:rsid w:val="002200FC"/>
    <w:rsid w:val="00285CCF"/>
    <w:rsid w:val="002A6AB7"/>
    <w:rsid w:val="003C3360"/>
    <w:rsid w:val="003D6DC3"/>
    <w:rsid w:val="003F13CE"/>
    <w:rsid w:val="00413ACE"/>
    <w:rsid w:val="004576CD"/>
    <w:rsid w:val="00482698"/>
    <w:rsid w:val="00486E70"/>
    <w:rsid w:val="004C2B9D"/>
    <w:rsid w:val="005451DF"/>
    <w:rsid w:val="00595B83"/>
    <w:rsid w:val="005B0188"/>
    <w:rsid w:val="005B2641"/>
    <w:rsid w:val="005D7F04"/>
    <w:rsid w:val="005E7DD3"/>
    <w:rsid w:val="00642236"/>
    <w:rsid w:val="0066235B"/>
    <w:rsid w:val="00695B2D"/>
    <w:rsid w:val="006E1CE8"/>
    <w:rsid w:val="006F66D2"/>
    <w:rsid w:val="00731492"/>
    <w:rsid w:val="007574F9"/>
    <w:rsid w:val="00797542"/>
    <w:rsid w:val="0079780A"/>
    <w:rsid w:val="007B1CBE"/>
    <w:rsid w:val="007B21AB"/>
    <w:rsid w:val="007B2484"/>
    <w:rsid w:val="00802AE9"/>
    <w:rsid w:val="00875C37"/>
    <w:rsid w:val="0089301D"/>
    <w:rsid w:val="008A28DE"/>
    <w:rsid w:val="00927694"/>
    <w:rsid w:val="009428BA"/>
    <w:rsid w:val="00986A12"/>
    <w:rsid w:val="009A0AF1"/>
    <w:rsid w:val="009C3291"/>
    <w:rsid w:val="009D232D"/>
    <w:rsid w:val="009E265C"/>
    <w:rsid w:val="00A24831"/>
    <w:rsid w:val="00A64BD3"/>
    <w:rsid w:val="00A90082"/>
    <w:rsid w:val="00AB7EDC"/>
    <w:rsid w:val="00AC6AF8"/>
    <w:rsid w:val="00B701AF"/>
    <w:rsid w:val="00B8205F"/>
    <w:rsid w:val="00C975EB"/>
    <w:rsid w:val="00CE1D7C"/>
    <w:rsid w:val="00D04FCD"/>
    <w:rsid w:val="00DB0EA2"/>
    <w:rsid w:val="00DD5C56"/>
    <w:rsid w:val="00DE1023"/>
    <w:rsid w:val="00E25376"/>
    <w:rsid w:val="00E52A25"/>
    <w:rsid w:val="00EA18F3"/>
    <w:rsid w:val="00EE1259"/>
    <w:rsid w:val="00EF23C8"/>
    <w:rsid w:val="00F0315B"/>
    <w:rsid w:val="00F06C4D"/>
    <w:rsid w:val="00F162EC"/>
    <w:rsid w:val="00F34F1B"/>
    <w:rsid w:val="00F53C37"/>
    <w:rsid w:val="00F62D0C"/>
    <w:rsid w:val="00FC1BA2"/>
    <w:rsid w:val="00FF4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C60A7E"/>
  <w15:docId w15:val="{F16D0884-CAFA-4D54-8CA9-8FE45BE48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semiHidden/>
    <w:unhideWhenUsed/>
    <w:qFormat/>
    <w:rsid w:val="002A6AB7"/>
    <w:pPr>
      <w:spacing w:before="100" w:beforeAutospacing="1" w:after="100" w:afterAutospacing="1" w:line="240" w:lineRule="auto"/>
      <w:outlineLvl w:val="1"/>
    </w:pPr>
    <w:rPr>
      <w:rFonts w:ascii="Calibri" w:hAnsi="Calibri" w:cs="Calibri"/>
      <w:b/>
      <w:bCs/>
      <w:sz w:val="36"/>
      <w:szCs w:val="36"/>
      <w:lang w:eastAsia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C6A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paragraph" w:styleId="ListParagraph">
    <w:name w:val="List Paragraph"/>
    <w:basedOn w:val="Normal"/>
    <w:uiPriority w:val="34"/>
    <w:qFormat/>
    <w:rsid w:val="00DB0EA2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2A6AB7"/>
    <w:rPr>
      <w:rFonts w:ascii="Calibri" w:hAnsi="Calibri" w:cs="Calibri"/>
      <w:b/>
      <w:bCs/>
      <w:sz w:val="36"/>
      <w:szCs w:val="36"/>
      <w:lang w:eastAsia="en-IN"/>
    </w:rPr>
  </w:style>
  <w:style w:type="character" w:styleId="Hyperlink">
    <w:name w:val="Hyperlink"/>
    <w:basedOn w:val="DefaultParagraphFont"/>
    <w:uiPriority w:val="99"/>
    <w:semiHidden/>
    <w:unhideWhenUsed/>
    <w:rsid w:val="002A6AB7"/>
    <w:rPr>
      <w:color w:val="0563C1"/>
      <w:u w:val="single"/>
    </w:rPr>
  </w:style>
  <w:style w:type="paragraph" w:customStyle="1" w:styleId="text-muted">
    <w:name w:val="text-muted"/>
    <w:basedOn w:val="Normal"/>
    <w:uiPriority w:val="99"/>
    <w:semiHidden/>
    <w:rsid w:val="002A6AB7"/>
    <w:pPr>
      <w:spacing w:before="100" w:beforeAutospacing="1" w:after="100" w:afterAutospacing="1" w:line="240" w:lineRule="auto"/>
    </w:pPr>
    <w:rPr>
      <w:rFonts w:ascii="Calibri" w:hAnsi="Calibri" w:cs="Calibri"/>
      <w:lang w:eastAsia="en-IN"/>
    </w:rPr>
  </w:style>
  <w:style w:type="paragraph" w:styleId="Header">
    <w:name w:val="header"/>
    <w:basedOn w:val="Normal"/>
    <w:link w:val="HeaderChar"/>
    <w:uiPriority w:val="99"/>
    <w:unhideWhenUsed/>
    <w:rsid w:val="005451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51DF"/>
  </w:style>
  <w:style w:type="paragraph" w:styleId="Footer">
    <w:name w:val="footer"/>
    <w:basedOn w:val="Normal"/>
    <w:link w:val="FooterChar"/>
    <w:uiPriority w:val="99"/>
    <w:unhideWhenUsed/>
    <w:rsid w:val="005451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51DF"/>
  </w:style>
  <w:style w:type="paragraph" w:customStyle="1" w:styleId="Default">
    <w:name w:val="Default"/>
    <w:rsid w:val="006F66D2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34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73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0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1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36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13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5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8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77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1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5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387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SONAL DUBEY</dc:creator>
  <cp:keywords/>
  <dc:description/>
  <cp:lastModifiedBy>Vinoliya A</cp:lastModifiedBy>
  <cp:revision>5</cp:revision>
  <cp:lastPrinted>2022-08-05T11:44:00Z</cp:lastPrinted>
  <dcterms:created xsi:type="dcterms:W3CDTF">2025-01-20T05:18:00Z</dcterms:created>
  <dcterms:modified xsi:type="dcterms:W3CDTF">2025-02-12T08:32:00Z</dcterms:modified>
</cp:coreProperties>
</file>